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BD971" w14:textId="77777777" w:rsidR="00815975" w:rsidRDefault="002704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4A1D5B" wp14:editId="0A550EE5">
                <wp:simplePos x="0" y="0"/>
                <wp:positionH relativeFrom="column">
                  <wp:posOffset>-209278</wp:posOffset>
                </wp:positionH>
                <wp:positionV relativeFrom="paragraph">
                  <wp:posOffset>-182789</wp:posOffset>
                </wp:positionV>
                <wp:extent cx="5856514" cy="6509657"/>
                <wp:effectExtent l="0" t="0" r="11430" b="2476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6514" cy="6509657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6D4D5" id="正方形/長方形 1" o:spid="_x0000_s1026" style="position:absolute;left:0;text-align:left;margin-left:-16.5pt;margin-top:-14.4pt;width:461.15pt;height:512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" filled="f" strokecolor="#1f4d78 [1604]" strokeweight="1pt">
                <v:stroke dashstyle="1 1"/>
              </v:rect>
            </w:pict>
          </mc:Fallback>
        </mc:AlternateContent>
      </w:r>
      <w:r w:rsidR="0096125D">
        <w:rPr>
          <w:rFonts w:ascii="ＭＳ 明朝" w:eastAsia="ＭＳ 明朝" w:hAnsi="ＭＳ 明朝" w:hint="eastAsia"/>
          <w:sz w:val="24"/>
        </w:rPr>
        <w:t>様式第８</w:t>
      </w:r>
      <w:r w:rsidRPr="00270447">
        <w:rPr>
          <w:rFonts w:ascii="ＭＳ 明朝" w:eastAsia="ＭＳ 明朝" w:hAnsi="ＭＳ 明朝" w:hint="eastAsia"/>
          <w:sz w:val="24"/>
        </w:rPr>
        <w:t>号</w:t>
      </w:r>
    </w:p>
    <w:p w14:paraId="38B1761B" w14:textId="77777777" w:rsidR="00270447" w:rsidRPr="00476990" w:rsidRDefault="00270447" w:rsidP="00270447">
      <w:pPr>
        <w:jc w:val="center"/>
        <w:rPr>
          <w:rFonts w:ascii="ＭＳ 明朝" w:eastAsia="ＭＳ 明朝" w:hAnsi="ＭＳ 明朝"/>
        </w:rPr>
      </w:pPr>
      <w:r w:rsidRPr="00476990">
        <w:rPr>
          <w:rFonts w:ascii="ＭＳ 明朝" w:eastAsia="ＭＳ 明朝" w:hAnsi="ＭＳ 明朝" w:hint="eastAsia"/>
          <w:sz w:val="36"/>
        </w:rPr>
        <w:t>入　札　書</w:t>
      </w:r>
    </w:p>
    <w:p w14:paraId="0B0CAA2D" w14:textId="77777777" w:rsidR="00270447" w:rsidRDefault="00270447">
      <w:pPr>
        <w:rPr>
          <w:rFonts w:ascii="ＭＳ 明朝" w:eastAsia="ＭＳ 明朝" w:hAnsi="ＭＳ 明朝"/>
        </w:rPr>
      </w:pPr>
    </w:p>
    <w:p w14:paraId="7FE934F2" w14:textId="77777777" w:rsidR="00270447" w:rsidRPr="00270447" w:rsidRDefault="00270447">
      <w:pPr>
        <w:rPr>
          <w:rFonts w:ascii="ＭＳ 明朝" w:eastAsia="ＭＳ 明朝" w:hAnsi="ＭＳ 明朝"/>
          <w:sz w:val="24"/>
        </w:rPr>
      </w:pPr>
      <w:r w:rsidRPr="00270447">
        <w:rPr>
          <w:rFonts w:ascii="ＭＳ 明朝" w:eastAsia="ＭＳ 明朝" w:hAnsi="ＭＳ 明朝" w:hint="eastAsia"/>
          <w:sz w:val="24"/>
        </w:rPr>
        <w:t>１　入札件名　　三豊市</w:t>
      </w:r>
      <w:r w:rsidR="002033B0">
        <w:rPr>
          <w:rFonts w:ascii="ＭＳ 明朝" w:eastAsia="ＭＳ 明朝" w:hAnsi="ＭＳ 明朝" w:hint="eastAsia"/>
          <w:sz w:val="24"/>
        </w:rPr>
        <w:t>コンポスト肥料販売</w:t>
      </w:r>
      <w:r w:rsidRPr="00270447">
        <w:rPr>
          <w:rFonts w:ascii="ＭＳ 明朝" w:eastAsia="ＭＳ 明朝" w:hAnsi="ＭＳ 明朝" w:hint="eastAsia"/>
          <w:sz w:val="24"/>
        </w:rPr>
        <w:t>業務</w:t>
      </w:r>
    </w:p>
    <w:p w14:paraId="30A11563" w14:textId="77777777" w:rsidR="00270447" w:rsidRPr="00270447" w:rsidRDefault="00270447">
      <w:pPr>
        <w:rPr>
          <w:rFonts w:ascii="ＭＳ 明朝" w:eastAsia="ＭＳ 明朝" w:hAnsi="ＭＳ 明朝"/>
          <w:sz w:val="24"/>
        </w:rPr>
      </w:pPr>
    </w:p>
    <w:p w14:paraId="2EBE38FA" w14:textId="77777777" w:rsidR="00270447" w:rsidRPr="00270447" w:rsidRDefault="00270447">
      <w:pPr>
        <w:rPr>
          <w:rFonts w:ascii="ＭＳ 明朝" w:eastAsia="ＭＳ 明朝" w:hAnsi="ＭＳ 明朝"/>
          <w:sz w:val="24"/>
        </w:rPr>
      </w:pPr>
      <w:r w:rsidRPr="00270447">
        <w:rPr>
          <w:rFonts w:ascii="ＭＳ 明朝" w:eastAsia="ＭＳ 明朝" w:hAnsi="ＭＳ 明朝" w:hint="eastAsia"/>
          <w:sz w:val="24"/>
        </w:rPr>
        <w:t>２　入札金額（</w:t>
      </w:r>
      <w:r w:rsidR="003844FC">
        <w:rPr>
          <w:rFonts w:ascii="ＭＳ 明朝" w:eastAsia="ＭＳ 明朝" w:hAnsi="ＭＳ 明朝" w:hint="eastAsia"/>
          <w:b/>
          <w:sz w:val="24"/>
        </w:rPr>
        <w:t>税抜</w:t>
      </w:r>
      <w:r w:rsidRPr="00270447">
        <w:rPr>
          <w:rFonts w:ascii="ＭＳ 明朝" w:eastAsia="ＭＳ 明朝" w:hAnsi="ＭＳ 明朝" w:hint="eastAsia"/>
          <w:b/>
          <w:sz w:val="24"/>
        </w:rPr>
        <w:t>金額を記載</w:t>
      </w:r>
      <w:r w:rsidRPr="00270447">
        <w:rPr>
          <w:rFonts w:ascii="ＭＳ 明朝" w:eastAsia="ＭＳ 明朝" w:hAnsi="ＭＳ 明朝" w:hint="eastAsia"/>
          <w:sz w:val="24"/>
        </w:rPr>
        <w:t>すること。）</w:t>
      </w:r>
    </w:p>
    <w:tbl>
      <w:tblPr>
        <w:tblStyle w:val="a3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270447" w14:paraId="18DB8FE7" w14:textId="77777777" w:rsidTr="0096125D">
        <w:trPr>
          <w:trHeight w:val="1226"/>
          <w:jc w:val="center"/>
        </w:trPr>
        <w:tc>
          <w:tcPr>
            <w:tcW w:w="707" w:type="dxa"/>
            <w:tcBorders>
              <w:right w:val="single" w:sz="4" w:space="0" w:color="auto"/>
            </w:tcBorders>
          </w:tcPr>
          <w:p w14:paraId="529CA9A2" w14:textId="77777777" w:rsidR="00270447" w:rsidRDefault="0096125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F248B62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041F26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億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2BA189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1E0EF78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D4F9B3F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20392C3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万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E21F245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千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7581A14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百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ED6960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十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14:paraId="63F0683B" w14:textId="77777777" w:rsidR="00270447" w:rsidRDefault="0027044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A2C5D0C" w14:textId="7C87D744" w:rsidR="0067244F" w:rsidRDefault="00D831B3" w:rsidP="0067244F">
      <w:pPr>
        <w:ind w:left="1680" w:hangingChars="800" w:hanging="1680"/>
        <w:rPr>
          <w:rFonts w:ascii="ＭＳ 明朝" w:eastAsia="ＭＳ 明朝" w:hAnsi="ＭＳ 明朝"/>
          <w:b/>
          <w:sz w:val="22"/>
          <w:u w:val="single"/>
        </w:rPr>
      </w:pPr>
      <w:r>
        <w:rPr>
          <w:rFonts w:ascii="ＭＳ 明朝" w:eastAsia="ＭＳ 明朝" w:hAnsi="ＭＳ 明朝" w:hint="eastAsia"/>
        </w:rPr>
        <w:t xml:space="preserve">　　</w:t>
      </w:r>
      <w:r w:rsidR="009774BA">
        <w:rPr>
          <w:rFonts w:ascii="ＭＳ 明朝" w:eastAsia="ＭＳ 明朝" w:hAnsi="ＭＳ 明朝" w:hint="eastAsia"/>
        </w:rPr>
        <w:t xml:space="preserve">　</w:t>
      </w:r>
      <w:r w:rsidR="003844FC" w:rsidRPr="003844FC">
        <w:rPr>
          <w:rFonts w:ascii="ＭＳ 明朝" w:eastAsia="ＭＳ 明朝" w:hAnsi="ＭＳ 明朝" w:hint="eastAsia"/>
          <w:b/>
          <w:sz w:val="22"/>
          <w:u w:val="single"/>
        </w:rPr>
        <w:t>※入札金額は、</w:t>
      </w:r>
      <w:r w:rsidR="00641A5C">
        <w:rPr>
          <w:rFonts w:ascii="ＭＳ 明朝" w:eastAsia="ＭＳ 明朝" w:hAnsi="ＭＳ 明朝" w:hint="eastAsia"/>
          <w:b/>
          <w:sz w:val="22"/>
          <w:u w:val="single"/>
        </w:rPr>
        <w:t>令和</w:t>
      </w:r>
      <w:r w:rsidR="00B33D00">
        <w:rPr>
          <w:rFonts w:ascii="ＭＳ 明朝" w:eastAsia="ＭＳ 明朝" w:hAnsi="ＭＳ 明朝" w:hint="eastAsia"/>
          <w:b/>
          <w:sz w:val="22"/>
          <w:u w:val="single"/>
        </w:rPr>
        <w:t>８</w:t>
      </w:r>
      <w:r w:rsidR="00641A5C"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B33D00">
        <w:rPr>
          <w:rFonts w:ascii="ＭＳ 明朝" w:eastAsia="ＭＳ 明朝" w:hAnsi="ＭＳ 明朝" w:hint="eastAsia"/>
          <w:b/>
          <w:sz w:val="22"/>
          <w:u w:val="single"/>
        </w:rPr>
        <w:t>１０</w:t>
      </w:r>
      <w:r w:rsidR="00641A5C">
        <w:rPr>
          <w:rFonts w:ascii="ＭＳ 明朝" w:eastAsia="ＭＳ 明朝" w:hAnsi="ＭＳ 明朝" w:hint="eastAsia"/>
          <w:b/>
          <w:sz w:val="22"/>
          <w:u w:val="single"/>
        </w:rPr>
        <w:t>月１日から</w:t>
      </w:r>
      <w:r w:rsidR="002D1461">
        <w:rPr>
          <w:rFonts w:ascii="ＭＳ 明朝" w:eastAsia="ＭＳ 明朝" w:hAnsi="ＭＳ 明朝" w:hint="eastAsia"/>
          <w:b/>
          <w:sz w:val="22"/>
          <w:u w:val="single"/>
        </w:rPr>
        <w:t>令和</w:t>
      </w:r>
      <w:r w:rsidR="00B33D00">
        <w:rPr>
          <w:rFonts w:ascii="ＭＳ 明朝" w:eastAsia="ＭＳ 明朝" w:hAnsi="ＭＳ 明朝" w:hint="eastAsia"/>
          <w:b/>
          <w:sz w:val="22"/>
          <w:u w:val="single"/>
        </w:rPr>
        <w:t>１３</w:t>
      </w:r>
      <w:r>
        <w:rPr>
          <w:rFonts w:ascii="ＭＳ 明朝" w:eastAsia="ＭＳ 明朝" w:hAnsi="ＭＳ 明朝" w:hint="eastAsia"/>
          <w:b/>
          <w:sz w:val="22"/>
          <w:u w:val="single"/>
        </w:rPr>
        <w:t>年</w:t>
      </w:r>
      <w:r w:rsidR="002033B0">
        <w:rPr>
          <w:rFonts w:ascii="ＭＳ 明朝" w:eastAsia="ＭＳ 明朝" w:hAnsi="ＭＳ 明朝" w:hint="eastAsia"/>
          <w:b/>
          <w:sz w:val="22"/>
          <w:u w:val="single"/>
        </w:rPr>
        <w:t>９</w:t>
      </w:r>
      <w:r>
        <w:rPr>
          <w:rFonts w:ascii="ＭＳ 明朝" w:eastAsia="ＭＳ 明朝" w:hAnsi="ＭＳ 明朝" w:hint="eastAsia"/>
          <w:b/>
          <w:sz w:val="22"/>
          <w:u w:val="single"/>
        </w:rPr>
        <w:t>月３</w:t>
      </w:r>
      <w:r w:rsidR="002033B0">
        <w:rPr>
          <w:rFonts w:ascii="ＭＳ 明朝" w:eastAsia="ＭＳ 明朝" w:hAnsi="ＭＳ 明朝" w:hint="eastAsia"/>
          <w:b/>
          <w:sz w:val="22"/>
          <w:u w:val="single"/>
        </w:rPr>
        <w:t>０</w:t>
      </w:r>
      <w:r>
        <w:rPr>
          <w:rFonts w:ascii="ＭＳ 明朝" w:eastAsia="ＭＳ 明朝" w:hAnsi="ＭＳ 明朝" w:hint="eastAsia"/>
          <w:b/>
          <w:sz w:val="22"/>
          <w:u w:val="single"/>
        </w:rPr>
        <w:t>日</w:t>
      </w:r>
      <w:r w:rsidR="009774BA">
        <w:rPr>
          <w:rFonts w:ascii="ＭＳ 明朝" w:eastAsia="ＭＳ 明朝" w:hAnsi="ＭＳ 明朝" w:hint="eastAsia"/>
          <w:b/>
          <w:sz w:val="22"/>
          <w:u w:val="single"/>
        </w:rPr>
        <w:t>（</w:t>
      </w:r>
      <w:r w:rsidR="00B33D00">
        <w:rPr>
          <w:rFonts w:ascii="ＭＳ 明朝" w:eastAsia="ＭＳ 明朝" w:hAnsi="ＭＳ 明朝" w:hint="eastAsia"/>
          <w:b/>
          <w:sz w:val="22"/>
          <w:u w:val="single"/>
        </w:rPr>
        <w:t>６０</w:t>
      </w:r>
      <w:r w:rsidR="0067244F">
        <w:rPr>
          <w:rFonts w:ascii="ＭＳ 明朝" w:eastAsia="ＭＳ 明朝" w:hAnsi="ＭＳ 明朝" w:hint="eastAsia"/>
          <w:b/>
          <w:sz w:val="22"/>
          <w:u w:val="single"/>
        </w:rPr>
        <w:t>カ月分</w:t>
      </w:r>
      <w:r w:rsidR="009774BA">
        <w:rPr>
          <w:rFonts w:ascii="ＭＳ 明朝" w:eastAsia="ＭＳ 明朝" w:hAnsi="ＭＳ 明朝" w:hint="eastAsia"/>
          <w:b/>
          <w:sz w:val="22"/>
          <w:u w:val="single"/>
        </w:rPr>
        <w:t>）の</w:t>
      </w:r>
    </w:p>
    <w:p w14:paraId="52FA5DD0" w14:textId="77777777" w:rsidR="00270447" w:rsidRPr="003844FC" w:rsidRDefault="009774BA" w:rsidP="009774BA">
      <w:pPr>
        <w:ind w:firstLineChars="350" w:firstLine="773"/>
        <w:rPr>
          <w:rFonts w:ascii="ＭＳ 明朝" w:eastAsia="ＭＳ 明朝" w:hAnsi="ＭＳ 明朝"/>
          <w:b/>
          <w:u w:val="single"/>
        </w:rPr>
      </w:pPr>
      <w:r>
        <w:rPr>
          <w:rFonts w:ascii="ＭＳ 明朝" w:eastAsia="ＭＳ 明朝" w:hAnsi="ＭＳ 明朝" w:hint="eastAsia"/>
          <w:b/>
          <w:sz w:val="22"/>
          <w:u w:val="single"/>
        </w:rPr>
        <w:t>金額</w:t>
      </w:r>
      <w:r w:rsidR="003844FC" w:rsidRPr="003844FC">
        <w:rPr>
          <w:rFonts w:ascii="ＭＳ 明朝" w:eastAsia="ＭＳ 明朝" w:hAnsi="ＭＳ 明朝" w:hint="eastAsia"/>
          <w:b/>
          <w:sz w:val="22"/>
          <w:u w:val="single"/>
        </w:rPr>
        <w:t>を記載すること。</w:t>
      </w:r>
    </w:p>
    <w:p w14:paraId="69EDE733" w14:textId="77777777" w:rsidR="003844FC" w:rsidRDefault="003844FC">
      <w:pPr>
        <w:rPr>
          <w:rFonts w:ascii="ＭＳ 明朝" w:eastAsia="ＭＳ 明朝" w:hAnsi="ＭＳ 明朝"/>
        </w:rPr>
      </w:pPr>
    </w:p>
    <w:p w14:paraId="66CB8C48" w14:textId="77777777" w:rsidR="00544290" w:rsidRDefault="0027044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三豊市契約規則及び三豊</w:t>
      </w:r>
      <w:r w:rsidR="00544290">
        <w:rPr>
          <w:rFonts w:ascii="ＭＳ 明朝" w:eastAsia="ＭＳ 明朝" w:hAnsi="ＭＳ 明朝" w:hint="eastAsia"/>
          <w:sz w:val="24"/>
        </w:rPr>
        <w:t>市</w:t>
      </w:r>
      <w:r w:rsidR="002033B0">
        <w:rPr>
          <w:rFonts w:ascii="ＭＳ 明朝" w:eastAsia="ＭＳ 明朝" w:hAnsi="ＭＳ 明朝" w:hint="eastAsia"/>
          <w:sz w:val="24"/>
        </w:rPr>
        <w:t>コンポスト肥料販売</w:t>
      </w:r>
      <w:r>
        <w:rPr>
          <w:rFonts w:ascii="ＭＳ 明朝" w:eastAsia="ＭＳ 明朝" w:hAnsi="ＭＳ 明朝" w:hint="eastAsia"/>
          <w:sz w:val="24"/>
        </w:rPr>
        <w:t>業務</w:t>
      </w:r>
      <w:r w:rsidR="002D1461">
        <w:rPr>
          <w:rFonts w:ascii="ＭＳ 明朝" w:eastAsia="ＭＳ 明朝" w:hAnsi="ＭＳ 明朝" w:hint="eastAsia"/>
          <w:sz w:val="24"/>
        </w:rPr>
        <w:t>制限付き</w:t>
      </w:r>
      <w:r w:rsidR="002033B0">
        <w:rPr>
          <w:rFonts w:ascii="ＭＳ 明朝" w:eastAsia="ＭＳ 明朝" w:hAnsi="ＭＳ 明朝" w:hint="eastAsia"/>
          <w:sz w:val="24"/>
        </w:rPr>
        <w:t>一般競争</w:t>
      </w:r>
      <w:r>
        <w:rPr>
          <w:rFonts w:ascii="ＭＳ 明朝" w:eastAsia="ＭＳ 明朝" w:hAnsi="ＭＳ 明朝" w:hint="eastAsia"/>
          <w:sz w:val="24"/>
        </w:rPr>
        <w:t>入札</w:t>
      </w:r>
    </w:p>
    <w:p w14:paraId="29D1908E" w14:textId="77777777" w:rsidR="00270447" w:rsidRDefault="002033B0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実施</w:t>
      </w:r>
      <w:r w:rsidR="00270447">
        <w:rPr>
          <w:rFonts w:ascii="ＭＳ 明朝" w:eastAsia="ＭＳ 明朝" w:hAnsi="ＭＳ 明朝" w:hint="eastAsia"/>
          <w:sz w:val="24"/>
        </w:rPr>
        <w:t>要領を承知の上、入札します。</w:t>
      </w:r>
    </w:p>
    <w:p w14:paraId="67A36EBA" w14:textId="77777777" w:rsidR="00270447" w:rsidRPr="00544290" w:rsidRDefault="00270447">
      <w:pPr>
        <w:rPr>
          <w:rFonts w:ascii="ＭＳ 明朝" w:eastAsia="ＭＳ 明朝" w:hAnsi="ＭＳ 明朝"/>
          <w:sz w:val="24"/>
        </w:rPr>
      </w:pPr>
    </w:p>
    <w:p w14:paraId="03DBB8EE" w14:textId="77777777" w:rsidR="00270447" w:rsidRDefault="00270447">
      <w:pPr>
        <w:rPr>
          <w:rFonts w:ascii="ＭＳ 明朝" w:eastAsia="ＭＳ 明朝" w:hAnsi="ＭＳ 明朝"/>
          <w:sz w:val="24"/>
        </w:rPr>
      </w:pPr>
    </w:p>
    <w:p w14:paraId="1F523065" w14:textId="77777777" w:rsidR="00270447" w:rsidRDefault="00270447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14:paraId="2F17536E" w14:textId="77777777" w:rsidR="0096125D" w:rsidRDefault="0096125D" w:rsidP="0096125D">
      <w:pPr>
        <w:pStyle w:val="a4"/>
        <w:rPr>
          <w:rFonts w:ascii="ＭＳ 明朝" w:eastAsia="ＭＳ 明朝" w:hAnsi="ＭＳ 明朝"/>
          <w:sz w:val="24"/>
        </w:rPr>
      </w:pPr>
    </w:p>
    <w:p w14:paraId="2CE87A67" w14:textId="77777777" w:rsidR="00270447" w:rsidRPr="00270447" w:rsidRDefault="00270447" w:rsidP="0096125D">
      <w:pPr>
        <w:pStyle w:val="a4"/>
        <w:ind w:firstLineChars="1000" w:firstLine="2400"/>
        <w:rPr>
          <w:rFonts w:ascii="ＭＳ 明朝" w:eastAsia="ＭＳ 明朝" w:hAnsi="ＭＳ 明朝"/>
          <w:sz w:val="16"/>
        </w:rPr>
      </w:pPr>
      <w:r>
        <w:rPr>
          <w:rFonts w:ascii="ＭＳ 明朝" w:eastAsia="ＭＳ 明朝" w:hAnsi="ＭＳ 明朝" w:hint="eastAsia"/>
          <w:sz w:val="24"/>
        </w:rPr>
        <w:t xml:space="preserve">入札者　</w:t>
      </w:r>
      <w:r w:rsidR="0096125D">
        <w:rPr>
          <w:rFonts w:ascii="ＭＳ 明朝" w:eastAsia="ＭＳ 明朝" w:hAnsi="ＭＳ 明朝" w:hint="eastAsia"/>
          <w:sz w:val="24"/>
        </w:rPr>
        <w:t>住所</w:t>
      </w:r>
    </w:p>
    <w:p w14:paraId="6DAC9A48" w14:textId="77777777" w:rsidR="00270447" w:rsidRPr="00270447" w:rsidRDefault="0096125D" w:rsidP="0096125D">
      <w:pPr>
        <w:pStyle w:val="a4"/>
        <w:ind w:firstLineChars="1400" w:firstLine="3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氏名又は名称</w:t>
      </w:r>
    </w:p>
    <w:p w14:paraId="11A7A655" w14:textId="77777777" w:rsidR="00270447" w:rsidRPr="00270447" w:rsidRDefault="00270447" w:rsidP="0096125D">
      <w:pPr>
        <w:pStyle w:val="a4"/>
        <w:ind w:firstLineChars="1400" w:firstLine="3360"/>
        <w:rPr>
          <w:rFonts w:ascii="ＭＳ 明朝" w:eastAsia="ＭＳ 明朝" w:hAnsi="ＭＳ 明朝"/>
          <w:sz w:val="24"/>
        </w:rPr>
      </w:pPr>
      <w:r w:rsidRPr="00270447">
        <w:rPr>
          <w:rFonts w:ascii="ＭＳ 明朝" w:eastAsia="ＭＳ 明朝" w:hAnsi="ＭＳ 明朝" w:hint="eastAsia"/>
          <w:sz w:val="24"/>
        </w:rPr>
        <w:t>代表者</w:t>
      </w:r>
      <w:r w:rsidR="0096125D">
        <w:rPr>
          <w:rFonts w:ascii="ＭＳ 明朝" w:eastAsia="ＭＳ 明朝" w:hAnsi="ＭＳ 明朝" w:hint="eastAsia"/>
          <w:sz w:val="24"/>
        </w:rPr>
        <w:t>の職氏名</w:t>
      </w:r>
      <w:r w:rsidRPr="00270447">
        <w:rPr>
          <w:rFonts w:ascii="ＭＳ 明朝" w:eastAsia="ＭＳ 明朝" w:hAnsi="ＭＳ 明朝" w:hint="eastAsia"/>
          <w:sz w:val="24"/>
        </w:rPr>
        <w:t xml:space="preserve">　　　　　　　　　　　　　㊞</w:t>
      </w:r>
    </w:p>
    <w:p w14:paraId="67A4CD30" w14:textId="77777777" w:rsidR="00270447" w:rsidRDefault="0096125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270447">
        <w:rPr>
          <w:rFonts w:ascii="ＭＳ 明朝" w:eastAsia="ＭＳ 明朝" w:hAnsi="ＭＳ 明朝" w:hint="eastAsia"/>
          <w:sz w:val="24"/>
        </w:rPr>
        <w:t xml:space="preserve">　　代理人氏名</w:t>
      </w:r>
      <w:r>
        <w:rPr>
          <w:rFonts w:ascii="ＭＳ 明朝" w:eastAsia="ＭＳ 明朝" w:hAnsi="ＭＳ 明朝" w:hint="eastAsia"/>
          <w:sz w:val="24"/>
        </w:rPr>
        <w:t xml:space="preserve">　　</w:t>
      </w:r>
      <w:r w:rsidR="00270447">
        <w:rPr>
          <w:rFonts w:ascii="ＭＳ 明朝" w:eastAsia="ＭＳ 明朝" w:hAnsi="ＭＳ 明朝" w:hint="eastAsia"/>
          <w:sz w:val="24"/>
        </w:rPr>
        <w:t xml:space="preserve">　　　　　　　　　　　　　㊞</w:t>
      </w:r>
    </w:p>
    <w:p w14:paraId="3860A120" w14:textId="77777777" w:rsidR="00270447" w:rsidRDefault="002704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</w:t>
      </w:r>
      <w:r w:rsidR="002D1461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（代理人が入札する場合）</w:t>
      </w:r>
    </w:p>
    <w:p w14:paraId="6E1217AC" w14:textId="77777777" w:rsidR="00270447" w:rsidRDefault="00270447">
      <w:pPr>
        <w:rPr>
          <w:rFonts w:ascii="ＭＳ 明朝" w:eastAsia="ＭＳ 明朝" w:hAnsi="ＭＳ 明朝"/>
        </w:rPr>
      </w:pPr>
    </w:p>
    <w:p w14:paraId="47231386" w14:textId="77777777" w:rsidR="00270447" w:rsidRDefault="00270447">
      <w:pPr>
        <w:rPr>
          <w:rFonts w:ascii="ＭＳ 明朝" w:eastAsia="ＭＳ 明朝" w:hAnsi="ＭＳ 明朝"/>
          <w:sz w:val="24"/>
        </w:rPr>
      </w:pPr>
      <w:r w:rsidRPr="00270447">
        <w:rPr>
          <w:rFonts w:ascii="ＭＳ 明朝" w:eastAsia="ＭＳ 明朝" w:hAnsi="ＭＳ 明朝" w:hint="eastAsia"/>
          <w:sz w:val="28"/>
        </w:rPr>
        <w:t>三豊市長　山下 昭史</w:t>
      </w:r>
      <w:r w:rsidR="002033B0">
        <w:rPr>
          <w:rFonts w:ascii="ＭＳ 明朝" w:eastAsia="ＭＳ 明朝" w:hAnsi="ＭＳ 明朝" w:hint="eastAsia"/>
          <w:sz w:val="28"/>
        </w:rPr>
        <w:t xml:space="preserve">　</w:t>
      </w:r>
      <w:r w:rsidRPr="00270447">
        <w:rPr>
          <w:rFonts w:ascii="ＭＳ 明朝" w:eastAsia="ＭＳ 明朝" w:hAnsi="ＭＳ 明朝" w:hint="eastAsia"/>
          <w:sz w:val="28"/>
        </w:rPr>
        <w:t xml:space="preserve">　様</w:t>
      </w:r>
    </w:p>
    <w:p w14:paraId="27B0E734" w14:textId="77777777" w:rsidR="00270447" w:rsidRDefault="00270447">
      <w:pPr>
        <w:rPr>
          <w:rFonts w:ascii="ＭＳ 明朝" w:eastAsia="ＭＳ 明朝" w:hAnsi="ＭＳ 明朝"/>
          <w:sz w:val="24"/>
        </w:rPr>
      </w:pPr>
    </w:p>
    <w:p w14:paraId="48A28278" w14:textId="77777777" w:rsidR="00270447" w:rsidRPr="00270447" w:rsidRDefault="00270447" w:rsidP="00270447">
      <w:pPr>
        <w:spacing w:line="240" w:lineRule="exact"/>
        <w:ind w:left="1036" w:hanging="1036"/>
        <w:rPr>
          <w:rFonts w:ascii="ＭＳ 明朝" w:eastAsia="ＭＳ 明朝" w:hAnsi="ＭＳ 明朝"/>
          <w:sz w:val="24"/>
          <w:szCs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 xml:space="preserve">備考　</w:t>
      </w:r>
    </w:p>
    <w:p w14:paraId="1D740180" w14:textId="77777777" w:rsidR="00270447" w:rsidRPr="00270447" w:rsidRDefault="00270447" w:rsidP="00270447">
      <w:pPr>
        <w:pStyle w:val="a5"/>
        <w:numPr>
          <w:ilvl w:val="0"/>
          <w:numId w:val="1"/>
        </w:numPr>
        <w:spacing w:line="30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>入札金額は、アラビア数字をもってインク又は墨で記入するとともに、頭</w:t>
      </w:r>
    </w:p>
    <w:p w14:paraId="066A3F0E" w14:textId="77777777" w:rsidR="00270447" w:rsidRPr="00270447" w:rsidRDefault="00270447" w:rsidP="00270447">
      <w:pPr>
        <w:pStyle w:val="a5"/>
        <w:spacing w:line="300" w:lineRule="exact"/>
        <w:ind w:leftChars="0" w:left="720"/>
        <w:rPr>
          <w:rFonts w:ascii="ＭＳ 明朝" w:eastAsia="ＭＳ 明朝" w:hAnsi="ＭＳ 明朝"/>
          <w:sz w:val="24"/>
          <w:szCs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>書に￥の記号を付記すること。</w:t>
      </w:r>
    </w:p>
    <w:p w14:paraId="3501AE5D" w14:textId="77777777" w:rsidR="00270447" w:rsidRPr="00270447" w:rsidRDefault="00270447" w:rsidP="00270447">
      <w:pPr>
        <w:spacing w:line="100" w:lineRule="exact"/>
        <w:ind w:left="1038" w:hanging="1038"/>
        <w:rPr>
          <w:rFonts w:ascii="ＭＳ 明朝" w:eastAsia="ＭＳ 明朝" w:hAnsi="ＭＳ 明朝"/>
          <w:sz w:val="24"/>
          <w:szCs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1C8AFB0E" w14:textId="77777777" w:rsidR="00270447" w:rsidRPr="00270447" w:rsidRDefault="00270447" w:rsidP="00270447">
      <w:pPr>
        <w:pStyle w:val="a5"/>
        <w:numPr>
          <w:ilvl w:val="0"/>
          <w:numId w:val="1"/>
        </w:numPr>
        <w:spacing w:line="300" w:lineRule="exact"/>
        <w:ind w:leftChars="0"/>
        <w:rPr>
          <w:rFonts w:ascii="ＭＳ 明朝" w:eastAsia="ＭＳ 明朝" w:hAnsi="ＭＳ 明朝"/>
          <w:sz w:val="24"/>
          <w:szCs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>入札金額を訂正しないこと。</w:t>
      </w:r>
    </w:p>
    <w:p w14:paraId="1ACE16B0" w14:textId="77777777" w:rsidR="00270447" w:rsidRPr="00270447" w:rsidRDefault="00270447" w:rsidP="00270447">
      <w:pPr>
        <w:spacing w:line="100" w:lineRule="exact"/>
        <w:rPr>
          <w:rFonts w:ascii="ＭＳ 明朝" w:eastAsia="ＭＳ 明朝" w:hAnsi="ＭＳ 明朝"/>
          <w:sz w:val="24"/>
          <w:szCs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p w14:paraId="6F49262A" w14:textId="77777777" w:rsidR="00270447" w:rsidRPr="00270447" w:rsidRDefault="00270447" w:rsidP="00270447">
      <w:pPr>
        <w:spacing w:line="300" w:lineRule="exact"/>
        <w:ind w:left="720" w:hangingChars="300" w:hanging="720"/>
        <w:rPr>
          <w:rFonts w:ascii="ＭＳ 明朝" w:eastAsia="ＭＳ 明朝" w:hAnsi="ＭＳ 明朝"/>
          <w:sz w:val="24"/>
        </w:rPr>
      </w:pPr>
      <w:r w:rsidRPr="00270447">
        <w:rPr>
          <w:rFonts w:ascii="ＭＳ 明朝" w:eastAsia="ＭＳ 明朝" w:hAnsi="ＭＳ 明朝" w:hint="eastAsia"/>
          <w:sz w:val="24"/>
          <w:szCs w:val="24"/>
        </w:rPr>
        <w:t>（３）</w:t>
      </w:r>
      <w:r w:rsidRPr="00270447">
        <w:rPr>
          <w:rFonts w:ascii="ＭＳ 明朝" w:eastAsia="ＭＳ 明朝" w:hAnsi="ＭＳ 明朝" w:hint="eastAsia"/>
          <w:b/>
          <w:sz w:val="24"/>
          <w:szCs w:val="24"/>
          <w:u w:val="single"/>
        </w:rPr>
        <w:t>代理人が入札する場合は、入札前に委任状を提出し、入札書に代理人の記名・押印（委任状に使用した印）をすること。</w:t>
      </w:r>
      <w:r w:rsidRPr="00270447">
        <w:rPr>
          <w:rFonts w:ascii="ＭＳ 明朝" w:eastAsia="ＭＳ 明朝" w:hAnsi="ＭＳ 明朝" w:hint="eastAsia"/>
          <w:sz w:val="24"/>
          <w:szCs w:val="24"/>
        </w:rPr>
        <w:t>この場合、代表者の印は不要とする。</w:t>
      </w:r>
    </w:p>
    <w:sectPr w:rsidR="00270447" w:rsidRPr="002704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B3F5E" w14:textId="77777777" w:rsidR="004145FA" w:rsidRDefault="004145FA" w:rsidP="0096125D">
      <w:r>
        <w:separator/>
      </w:r>
    </w:p>
  </w:endnote>
  <w:endnote w:type="continuationSeparator" w:id="0">
    <w:p w14:paraId="3513CEA3" w14:textId="77777777" w:rsidR="004145FA" w:rsidRDefault="004145FA" w:rsidP="0096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56A77" w14:textId="77777777" w:rsidR="004145FA" w:rsidRDefault="004145FA" w:rsidP="0096125D">
      <w:r>
        <w:separator/>
      </w:r>
    </w:p>
  </w:footnote>
  <w:footnote w:type="continuationSeparator" w:id="0">
    <w:p w14:paraId="1A507DD1" w14:textId="77777777" w:rsidR="004145FA" w:rsidRDefault="004145FA" w:rsidP="00961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47A84"/>
    <w:multiLevelType w:val="hybridMultilevel"/>
    <w:tmpl w:val="E44A6C26"/>
    <w:lvl w:ilvl="0" w:tplc="600E82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7685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447"/>
    <w:rsid w:val="002033B0"/>
    <w:rsid w:val="00270447"/>
    <w:rsid w:val="002D1461"/>
    <w:rsid w:val="003844FC"/>
    <w:rsid w:val="004145FA"/>
    <w:rsid w:val="00472721"/>
    <w:rsid w:val="00476990"/>
    <w:rsid w:val="00544290"/>
    <w:rsid w:val="00641A5C"/>
    <w:rsid w:val="0067244F"/>
    <w:rsid w:val="00681F3C"/>
    <w:rsid w:val="00815975"/>
    <w:rsid w:val="0096125D"/>
    <w:rsid w:val="009774BA"/>
    <w:rsid w:val="00B33D00"/>
    <w:rsid w:val="00D8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2392F6"/>
  <w15:chartTrackingRefBased/>
  <w15:docId w15:val="{E8F37FC0-9994-4243-AF51-606F9B77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70447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27044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9612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125D"/>
  </w:style>
  <w:style w:type="paragraph" w:styleId="a8">
    <w:name w:val="footer"/>
    <w:basedOn w:val="a"/>
    <w:link w:val="a9"/>
    <w:uiPriority w:val="99"/>
    <w:unhideWhenUsed/>
    <w:rsid w:val="009612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125D"/>
  </w:style>
  <w:style w:type="paragraph" w:styleId="aa">
    <w:name w:val="Balloon Text"/>
    <w:basedOn w:val="a"/>
    <w:link w:val="ab"/>
    <w:uiPriority w:val="99"/>
    <w:semiHidden/>
    <w:unhideWhenUsed/>
    <w:rsid w:val="009612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612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鈴木　敦行</cp:lastModifiedBy>
  <cp:revision>11</cp:revision>
  <cp:lastPrinted>2026-05-15T00:41:00Z</cp:lastPrinted>
  <dcterms:created xsi:type="dcterms:W3CDTF">2021-06-28T11:03:00Z</dcterms:created>
  <dcterms:modified xsi:type="dcterms:W3CDTF">2026-05-15T00:42:00Z</dcterms:modified>
</cp:coreProperties>
</file>