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rsidTr="00380C91">
        <w:trPr>
          <w:trHeight w:val="288"/>
        </w:trPr>
        <w:tc>
          <w:tcPr>
            <w:tcW w:w="9634" w:type="dxa"/>
            <w:gridSpan w:val="3"/>
            <w:shd w:val="clear" w:color="auto" w:fill="F2F2F2" w:themeFill="background1" w:themeFillShade="F2"/>
          </w:tcPr>
          <w:p w14:paraId="7F1D0A0F" w14:textId="6760BCBF" w:rsidR="008020C0" w:rsidRPr="0070772F" w:rsidRDefault="008020C0" w:rsidP="00141EF9">
            <w:pPr>
              <w:suppressAutoHyphens/>
              <w:kinsoku w:val="0"/>
              <w:autoSpaceDE w:val="0"/>
              <w:autoSpaceDN w:val="0"/>
              <w:spacing w:line="0"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w:t>
            </w:r>
            <w:r w:rsidR="00EC4F9A">
              <w:rPr>
                <w:rFonts w:ascii="ＭＳ ゴシック" w:eastAsia="ＭＳ ゴシック" w:hAnsi="ＭＳ ゴシック" w:hint="eastAsia"/>
              </w:rPr>
              <w:t xml:space="preserve">　</w:t>
            </w:r>
            <w:r w:rsidRPr="0070772F">
              <w:rPr>
                <w:rFonts w:ascii="ＭＳ ゴシック" w:eastAsia="ＭＳ ゴシック" w:hAnsi="ＭＳ ゴシック" w:hint="eastAsia"/>
              </w:rPr>
              <w:t>定</w:t>
            </w:r>
            <w:r w:rsidR="00EC4F9A">
              <w:rPr>
                <w:rFonts w:ascii="ＭＳ ゴシック" w:eastAsia="ＭＳ ゴシック" w:hAnsi="ＭＳ ゴシック" w:hint="eastAsia"/>
              </w:rPr>
              <w:t xml:space="preserve">　</w:t>
            </w:r>
            <w:r w:rsidRPr="0070772F">
              <w:rPr>
                <w:rFonts w:ascii="ＭＳ ゴシック" w:eastAsia="ＭＳ ゴシック" w:hAnsi="ＭＳ ゴシック" w:hint="eastAsia"/>
              </w:rPr>
              <w:t>権</w:t>
            </w:r>
            <w:r w:rsidR="00EC4F9A">
              <w:rPr>
                <w:rFonts w:ascii="ＭＳ ゴシック" w:eastAsia="ＭＳ ゴシック" w:hAnsi="ＭＳ ゴシック" w:hint="eastAsia"/>
              </w:rPr>
              <w:t xml:space="preserve">　</w:t>
            </w:r>
            <w:r w:rsidRPr="0070772F">
              <w:rPr>
                <w:rFonts w:ascii="ＭＳ ゴシック" w:eastAsia="ＭＳ ゴシック" w:hAnsi="ＭＳ ゴシック" w:hint="eastAsia"/>
              </w:rPr>
              <w:t>者</w:t>
            </w:r>
            <w:r w:rsidR="00EC4F9A">
              <w:rPr>
                <w:rFonts w:ascii="ＭＳ ゴシック" w:eastAsia="ＭＳ ゴシック" w:hAnsi="ＭＳ ゴシック" w:hint="eastAsia"/>
              </w:rPr>
              <w:t xml:space="preserve">　</w:t>
            </w:r>
            <w:r w:rsidRPr="0070772F">
              <w:rPr>
                <w:rFonts w:ascii="ＭＳ ゴシック" w:eastAsia="ＭＳ ゴシック" w:hAnsi="ＭＳ ゴシック" w:hint="eastAsia"/>
              </w:rPr>
              <w:t>記</w:t>
            </w:r>
            <w:r w:rsidR="00EC4F9A">
              <w:rPr>
                <w:rFonts w:ascii="ＭＳ ゴシック" w:eastAsia="ＭＳ ゴシック" w:hAnsi="ＭＳ ゴシック" w:hint="eastAsia"/>
              </w:rPr>
              <w:t xml:space="preserve">　</w:t>
            </w:r>
            <w:r w:rsidRPr="0070772F">
              <w:rPr>
                <w:rFonts w:ascii="ＭＳ ゴシック" w:eastAsia="ＭＳ ゴシック" w:hAnsi="ＭＳ ゴシック" w:hint="eastAsia"/>
              </w:rPr>
              <w:t>載</w:t>
            </w:r>
            <w:r w:rsidR="00EC4F9A">
              <w:rPr>
                <w:rFonts w:ascii="ＭＳ ゴシック" w:eastAsia="ＭＳ ゴシック" w:hAnsi="ＭＳ ゴシック" w:hint="eastAsia"/>
              </w:rPr>
              <w:t xml:space="preserve">　</w:t>
            </w:r>
            <w:r w:rsidRPr="0070772F">
              <w:rPr>
                <w:rFonts w:ascii="ＭＳ ゴシック" w:eastAsia="ＭＳ ゴシック" w:hAnsi="ＭＳ ゴシック" w:hint="eastAsia"/>
              </w:rPr>
              <w:t>欄</w:t>
            </w:r>
          </w:p>
        </w:tc>
      </w:tr>
      <w:tr w:rsidR="008020C0" w:rsidRPr="0070772F" w14:paraId="2C24DE91" w14:textId="77777777" w:rsidTr="00380C91">
        <w:trPr>
          <w:trHeight w:val="171"/>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r>
      <w:tr w:rsidR="008020C0" w:rsidRPr="00380C91" w14:paraId="4B476CA3" w14:textId="77777777" w:rsidTr="00380C91">
        <w:trPr>
          <w:trHeight w:val="196"/>
        </w:trPr>
        <w:tc>
          <w:tcPr>
            <w:tcW w:w="3343" w:type="dxa"/>
            <w:tcBorders>
              <w:top w:val="single" w:sz="24" w:space="0" w:color="auto"/>
            </w:tcBorders>
          </w:tcPr>
          <w:p w14:paraId="1D7B1BA6" w14:textId="77777777" w:rsidR="008020C0" w:rsidRPr="0070772F"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r>
    </w:tbl>
    <w:p w14:paraId="0E1F9471" w14:textId="77777777" w:rsidR="008020C0" w:rsidRPr="007761D1" w:rsidRDefault="008020C0" w:rsidP="00141EF9">
      <w:pPr>
        <w:suppressAutoHyphens/>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D95BF80" w14:textId="2462EE59" w:rsidR="008020C0" w:rsidRPr="007761D1" w:rsidRDefault="008020C0" w:rsidP="00141EF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r w:rsidR="00EC4F9A">
              <w:rPr>
                <w:rFonts w:ascii="ＭＳ ゴシック" w:eastAsia="ＭＳ ゴシック" w:hAnsi="ＭＳ ゴシック" w:hint="eastAsia"/>
                <w:color w:val="000000"/>
                <w:kern w:val="0"/>
              </w:rPr>
              <w:t>）</w:t>
            </w:r>
          </w:p>
          <w:p w14:paraId="64E069FD" w14:textId="77777777" w:rsidR="008020C0" w:rsidRPr="00EC4F9A"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337C46D8" w:rsidR="008020C0" w:rsidRPr="007761D1" w:rsidRDefault="00EC4F9A"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三豊市長</w:t>
            </w:r>
            <w:r w:rsidR="008020C0"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2AD66018"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008F483C">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4DB490D5" w14:textId="47412FDF"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8F483C">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F40BB74" w14:textId="77777777" w:rsidR="008F483C" w:rsidRPr="008F483C" w:rsidRDefault="008F483C" w:rsidP="008F483C">
            <w:pPr>
              <w:suppressAutoHyphens/>
              <w:kinsoku w:val="0"/>
              <w:wordWrap w:val="0"/>
              <w:overflowPunct w:val="0"/>
              <w:autoSpaceDE w:val="0"/>
              <w:autoSpaceDN w:val="0"/>
              <w:adjustRightInd w:val="0"/>
              <w:spacing w:line="0" w:lineRule="atLeast"/>
              <w:ind w:left="182"/>
              <w:jc w:val="right"/>
              <w:textAlignment w:val="baseline"/>
              <w:rPr>
                <w:rFonts w:ascii="ＭＳ ゴシック" w:eastAsia="ＭＳ ゴシック" w:hAnsi="ＭＳ ゴシック"/>
                <w:color w:val="000000"/>
                <w:kern w:val="0"/>
                <w:sz w:val="16"/>
              </w:rPr>
            </w:pPr>
            <w:r w:rsidRPr="008F483C">
              <w:rPr>
                <w:rFonts w:ascii="ＭＳ ゴシック" w:eastAsia="ＭＳ ゴシック" w:hAnsi="ＭＳ ゴシック" w:hint="eastAsia"/>
                <w:color w:val="000000"/>
                <w:kern w:val="0"/>
                <w:sz w:val="16"/>
              </w:rPr>
              <w:t>（名称及び代表者の氏名）</w:t>
            </w:r>
            <w:r>
              <w:rPr>
                <w:rFonts w:ascii="ＭＳ ゴシック" w:eastAsia="ＭＳ ゴシック" w:hAnsi="ＭＳ ゴシック" w:hint="eastAsia"/>
                <w:color w:val="000000"/>
                <w:kern w:val="0"/>
                <w:sz w:val="16"/>
              </w:rPr>
              <w:t xml:space="preserve">　</w:t>
            </w:r>
          </w:p>
          <w:p w14:paraId="232515D2" w14:textId="77777777" w:rsidR="008020C0" w:rsidRPr="008F483C"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p w14:paraId="2D97DCF8" w14:textId="289D4DF3" w:rsidR="008020C0" w:rsidRPr="00EC4F9A" w:rsidRDefault="008020C0" w:rsidP="00EC4F9A">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8F483C">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141EF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50EF0A03" w14:textId="2C5A674E" w:rsidR="008020C0"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6"/>
              </w:rPr>
            </w:pPr>
            <w:r w:rsidRPr="00EC4F9A">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339E538" w14:textId="77777777" w:rsidR="00EC4F9A" w:rsidRPr="00EC4F9A" w:rsidRDefault="00EC4F9A"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6"/>
              </w:rPr>
            </w:pPr>
          </w:p>
          <w:p w14:paraId="25C82FD1" w14:textId="5C8F96FC" w:rsidR="00F75682" w:rsidRDefault="008020C0" w:rsidP="00141EF9">
            <w:pPr>
              <w:suppressAutoHyphens/>
              <w:kinsoku w:val="0"/>
              <w:overflowPunct w:val="0"/>
              <w:autoSpaceDE w:val="0"/>
              <w:autoSpaceDN w:val="0"/>
              <w:adjustRightInd w:val="0"/>
              <w:spacing w:line="0" w:lineRule="atLeast"/>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0BA0395C" w14:textId="77777777" w:rsidR="00EC4F9A" w:rsidRPr="00EC4F9A" w:rsidRDefault="00EC4F9A" w:rsidP="00141EF9">
            <w:pPr>
              <w:suppressAutoHyphens/>
              <w:kinsoku w:val="0"/>
              <w:overflowPunct w:val="0"/>
              <w:autoSpaceDE w:val="0"/>
              <w:autoSpaceDN w:val="0"/>
              <w:adjustRightInd w:val="0"/>
              <w:spacing w:line="0" w:lineRule="atLeast"/>
              <w:ind w:left="182"/>
              <w:jc w:val="center"/>
              <w:textAlignment w:val="baseline"/>
              <w:rPr>
                <w:rFonts w:ascii="ＭＳ ゴシック" w:eastAsia="PMingLiU" w:hAnsi="ＭＳ ゴシック"/>
                <w:color w:val="000000"/>
                <w:spacing w:val="16"/>
                <w:kern w:val="0"/>
                <w:lang w:eastAsia="zh-TW"/>
              </w:rPr>
            </w:pPr>
          </w:p>
          <w:p w14:paraId="1A4BB822" w14:textId="4DD09AA8" w:rsidR="00F75682" w:rsidRDefault="00F75682" w:rsidP="00141EF9">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kern w:val="0"/>
                <w:u w:val="single"/>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56CA0FA6" w14:textId="77777777" w:rsidR="00380C91" w:rsidRPr="00380C91" w:rsidRDefault="00380C91" w:rsidP="00141EF9">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kern w:val="0"/>
                <w:lang w:eastAsia="zh-TW"/>
              </w:rPr>
            </w:pPr>
          </w:p>
          <w:p w14:paraId="716545B4" w14:textId="0B4CF127" w:rsidR="008020C0" w:rsidRPr="007761D1" w:rsidRDefault="00F75682" w:rsidP="00EC4F9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r w:rsidR="00EC4F9A">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color w:val="000000"/>
                <w:kern w:val="0"/>
                <w:u w:val="single" w:color="000000"/>
                <w:lang w:eastAsia="zh-TW"/>
              </w:rPr>
              <w:t xml:space="preserve"> </w:t>
            </w:r>
            <w:r w:rsidR="008020C0" w:rsidRPr="007761D1">
              <w:rPr>
                <w:rFonts w:ascii="ＭＳ ゴシック" w:eastAsia="ＭＳ ゴシック" w:hAnsi="ＭＳ ゴシック" w:hint="eastAsia"/>
                <w:color w:val="000000"/>
                <w:kern w:val="0"/>
                <w:u w:val="single" w:color="000000"/>
                <w:lang w:eastAsia="zh-TW"/>
              </w:rPr>
              <w:t>Ｂ－Ａ</w:t>
            </w:r>
          </w:p>
          <w:p w14:paraId="55300652" w14:textId="20C72D5F" w:rsidR="008020C0"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EC4F9A">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00EC4F9A">
              <w:rPr>
                <w:rFonts w:ascii="ＭＳ ゴシック" w:eastAsia="ＭＳ ゴシック" w:hAnsi="ＭＳ ゴシック"/>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42455BA" w14:textId="77777777" w:rsidR="00380C91" w:rsidRPr="00380C91" w:rsidRDefault="00380C91" w:rsidP="00141EF9">
            <w:pPr>
              <w:suppressAutoHyphens/>
              <w:kinsoku w:val="0"/>
              <w:overflowPunct w:val="0"/>
              <w:autoSpaceDE w:val="0"/>
              <w:autoSpaceDN w:val="0"/>
              <w:adjustRightInd w:val="0"/>
              <w:spacing w:line="0" w:lineRule="atLeast"/>
              <w:ind w:left="182"/>
              <w:jc w:val="left"/>
              <w:textAlignment w:val="baseline"/>
              <w:rPr>
                <w:rFonts w:ascii="ＭＳ ゴシック" w:eastAsia="PMingLiU" w:hAnsi="ＭＳ ゴシック"/>
                <w:color w:val="000000"/>
                <w:spacing w:val="16"/>
                <w:kern w:val="0"/>
                <w:lang w:eastAsia="zh-TW"/>
              </w:rPr>
            </w:pPr>
          </w:p>
          <w:p w14:paraId="2E6F626A"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rsidP="00141EF9">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rsidP="00141EF9">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335E2F30" w:rsidR="00CA14EB" w:rsidRPr="007D3A28" w:rsidRDefault="007D3A28" w:rsidP="007D3A28">
            <w:pPr>
              <w:widowControl/>
              <w:spacing w:line="0" w:lineRule="atLeast"/>
              <w:jc w:val="right"/>
              <w:rPr>
                <w:rFonts w:ascii="ＭＳ ゴシック" w:eastAsia="ＭＳ ゴシック" w:hAnsi="ＭＳ ゴシック"/>
                <w:sz w:val="16"/>
              </w:rPr>
            </w:pPr>
            <w:r w:rsidRPr="007D3A28">
              <w:rPr>
                <w:rFonts w:ascii="ＭＳ ゴシック" w:eastAsia="ＭＳ ゴシック" w:hAnsi="ＭＳ ゴシック" w:hint="eastAsia"/>
                <w:sz w:val="16"/>
                <w:shd w:val="pct15" w:color="auto" w:fill="FFFFFF"/>
              </w:rPr>
              <w:t>※小数点第2位切捨</w:t>
            </w:r>
          </w:p>
        </w:tc>
        <w:bookmarkStart w:id="0" w:name="_GoBack"/>
        <w:bookmarkEnd w:id="0"/>
      </w:tr>
    </w:tbl>
    <w:p w14:paraId="3E7ECE8E" w14:textId="77777777" w:rsidR="008020C0" w:rsidRPr="00EC4F9A" w:rsidRDefault="008020C0" w:rsidP="00141EF9">
      <w:pPr>
        <w:suppressAutoHyphens/>
        <w:spacing w:line="0" w:lineRule="atLeast"/>
        <w:ind w:left="1044" w:hanging="862"/>
        <w:jc w:val="left"/>
        <w:textAlignment w:val="baseline"/>
        <w:rPr>
          <w:rFonts w:ascii="ＭＳ ゴシック" w:eastAsia="ＭＳ ゴシック" w:hAnsi="ＭＳ ゴシック"/>
          <w:color w:val="000000"/>
          <w:kern w:val="0"/>
          <w:sz w:val="16"/>
        </w:rPr>
      </w:pPr>
      <w:r w:rsidRPr="00EC4F9A">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（注１）本様式は、１つの指定業種に属する事業のみを営んでいる場合、又は営んでいる複数の事業が全て指定業種に属する場合に使用する。</w:t>
      </w:r>
    </w:p>
    <w:p w14:paraId="21C6EDB0" w14:textId="70A9F2F2" w:rsidR="008020C0" w:rsidRPr="00EC4F9A" w:rsidDel="00B22EA4" w:rsidRDefault="008020C0" w:rsidP="00141EF9">
      <w:pPr>
        <w:suppressAutoHyphens/>
        <w:spacing w:line="0" w:lineRule="atLeast"/>
        <w:ind w:left="1044" w:hanging="862"/>
        <w:jc w:val="left"/>
        <w:textAlignment w:val="baseline"/>
        <w:rPr>
          <w:rFonts w:ascii="ＭＳ ゴシック" w:eastAsia="ＭＳ ゴシック" w:hAnsi="ＭＳ ゴシック"/>
          <w:color w:val="000000"/>
          <w:kern w:val="0"/>
          <w:sz w:val="16"/>
        </w:rPr>
      </w:pPr>
      <w:r w:rsidRPr="00EC4F9A" w:rsidDel="00B22EA4">
        <w:rPr>
          <w:rFonts w:ascii="ＭＳ ゴシック" w:eastAsia="ＭＳ ゴシック" w:hAnsi="ＭＳ ゴシック" w:hint="eastAsia"/>
          <w:color w:val="000000"/>
          <w:kern w:val="0"/>
          <w:sz w:val="16"/>
        </w:rPr>
        <w:t>（注２）</w:t>
      </w:r>
      <w:r w:rsidR="004A2552" w:rsidRPr="00EC4F9A">
        <w:rPr>
          <w:rFonts w:ascii="ＭＳ ゴシック" w:eastAsia="ＭＳ ゴシック" w:hAnsi="ＭＳ ゴシック" w:hint="eastAsia"/>
          <w:color w:val="000000"/>
          <w:kern w:val="0"/>
          <w:sz w:val="16"/>
        </w:rPr>
        <w:t>外的要因及び</w:t>
      </w:r>
      <w:r w:rsidRPr="00EC4F9A">
        <w:rPr>
          <w:rFonts w:ascii="ＭＳ ゴシック" w:eastAsia="ＭＳ ゴシック" w:hAnsi="ＭＳ ゴシック" w:hint="eastAsia"/>
          <w:color w:val="000000"/>
          <w:kern w:val="0"/>
          <w:sz w:val="16"/>
        </w:rPr>
        <w:t>増加している費用</w:t>
      </w:r>
      <w:r w:rsidRPr="00EC4F9A" w:rsidDel="00B22EA4">
        <w:rPr>
          <w:rFonts w:ascii="ＭＳ ゴシック" w:eastAsia="ＭＳ ゴシック" w:hAnsi="ＭＳ ゴシック" w:hint="eastAsia"/>
          <w:color w:val="000000"/>
          <w:kern w:val="0"/>
          <w:sz w:val="16"/>
        </w:rPr>
        <w:t>を入れる。</w:t>
      </w:r>
    </w:p>
    <w:p w14:paraId="67993314" w14:textId="77777777" w:rsidR="008020C0" w:rsidRPr="00EC4F9A" w:rsidRDefault="008020C0" w:rsidP="00141EF9">
      <w:pPr>
        <w:suppressAutoHyphens/>
        <w:spacing w:line="0" w:lineRule="atLeast"/>
        <w:ind w:left="1044" w:hanging="862"/>
        <w:jc w:val="left"/>
        <w:textAlignment w:val="baseline"/>
        <w:rPr>
          <w:rFonts w:ascii="ＭＳ ゴシック" w:eastAsia="ＭＳ ゴシック" w:hAnsi="ＭＳ ゴシック"/>
          <w:color w:val="000000"/>
          <w:kern w:val="0"/>
          <w:sz w:val="16"/>
        </w:rPr>
      </w:pPr>
      <w:r w:rsidRPr="00EC4F9A">
        <w:rPr>
          <w:rFonts w:ascii="ＭＳ ゴシック" w:eastAsia="ＭＳ ゴシック" w:hAnsi="ＭＳ ゴシック" w:hint="eastAsia"/>
          <w:color w:val="000000"/>
          <w:kern w:val="0"/>
          <w:sz w:val="16"/>
        </w:rPr>
        <w:t>（注</w:t>
      </w:r>
      <w:r w:rsidRPr="00EC4F9A" w:rsidDel="00B22EA4">
        <w:rPr>
          <w:rFonts w:ascii="ＭＳ ゴシック" w:eastAsia="ＭＳ ゴシック" w:hAnsi="ＭＳ ゴシック" w:hint="eastAsia"/>
          <w:color w:val="000000"/>
          <w:kern w:val="0"/>
          <w:sz w:val="16"/>
        </w:rPr>
        <w:t>３</w:t>
      </w:r>
      <w:r w:rsidRPr="00EC4F9A">
        <w:rPr>
          <w:rFonts w:ascii="ＭＳ ゴシック" w:eastAsia="ＭＳ ゴシック" w:hAnsi="ＭＳ ゴシック" w:hint="eastAsia"/>
          <w:color w:val="000000"/>
          <w:kern w:val="0"/>
          <w:sz w:val="16"/>
        </w:rPr>
        <w:t>）企業全体の月平均売上高営業利益率を記載。</w:t>
      </w:r>
    </w:p>
    <w:p w14:paraId="7B4984AB" w14:textId="77777777" w:rsidR="008020C0" w:rsidRPr="00EC4F9A" w:rsidRDefault="008020C0" w:rsidP="00141EF9">
      <w:pPr>
        <w:suppressAutoHyphens/>
        <w:spacing w:line="0" w:lineRule="atLeast"/>
        <w:ind w:left="1412" w:hanging="1230"/>
        <w:jc w:val="left"/>
        <w:textAlignment w:val="baseline"/>
        <w:rPr>
          <w:rFonts w:ascii="ＭＳ ゴシック" w:eastAsia="ＭＳ ゴシック" w:hAnsi="ＭＳ ゴシック"/>
          <w:color w:val="000000"/>
          <w:spacing w:val="16"/>
          <w:kern w:val="0"/>
          <w:sz w:val="16"/>
        </w:rPr>
      </w:pPr>
      <w:r w:rsidRPr="00EC4F9A">
        <w:rPr>
          <w:rFonts w:ascii="ＭＳ ゴシック" w:eastAsia="ＭＳ ゴシック" w:hAnsi="ＭＳ ゴシック" w:hint="eastAsia"/>
          <w:color w:val="000000"/>
          <w:kern w:val="0"/>
          <w:sz w:val="16"/>
        </w:rPr>
        <w:t>（留意事項）</w:t>
      </w:r>
    </w:p>
    <w:p w14:paraId="4E737E5E" w14:textId="77777777" w:rsidR="008020C0" w:rsidRPr="00EC4F9A" w:rsidRDefault="008020C0" w:rsidP="00141EF9">
      <w:pPr>
        <w:pStyle w:val="af0"/>
        <w:numPr>
          <w:ilvl w:val="0"/>
          <w:numId w:val="12"/>
        </w:numPr>
        <w:suppressAutoHyphens/>
        <w:spacing w:line="0" w:lineRule="atLeast"/>
        <w:ind w:leftChars="0" w:left="754"/>
        <w:jc w:val="left"/>
        <w:textAlignment w:val="baseline"/>
        <w:rPr>
          <w:rFonts w:ascii="ＭＳ ゴシック" w:eastAsia="ＭＳ ゴシック" w:hAnsi="ＭＳ ゴシック"/>
          <w:color w:val="000000"/>
          <w:spacing w:val="16"/>
          <w:kern w:val="0"/>
          <w:sz w:val="16"/>
        </w:rPr>
      </w:pPr>
      <w:r w:rsidRPr="00EC4F9A">
        <w:rPr>
          <w:rFonts w:ascii="ＭＳ ゴシック" w:eastAsia="ＭＳ ゴシック" w:hAnsi="ＭＳ ゴシック" w:hint="eastAsia"/>
          <w:color w:val="000000"/>
          <w:kern w:val="0"/>
          <w:sz w:val="16"/>
        </w:rPr>
        <w:t>本認定とは別に、金融機関及び信用保証協会による金融上の審査があります。</w:t>
      </w:r>
    </w:p>
    <w:p w14:paraId="75E98B33" w14:textId="5C5560FA" w:rsidR="008020C0" w:rsidRPr="00EC4F9A" w:rsidRDefault="008020C0" w:rsidP="00141EF9">
      <w:pPr>
        <w:pStyle w:val="af0"/>
        <w:numPr>
          <w:ilvl w:val="0"/>
          <w:numId w:val="12"/>
        </w:numPr>
        <w:suppressAutoHyphens/>
        <w:spacing w:line="0" w:lineRule="atLeast"/>
        <w:ind w:leftChars="0" w:left="754"/>
        <w:jc w:val="left"/>
        <w:textAlignment w:val="baseline"/>
        <w:rPr>
          <w:rFonts w:ascii="ＭＳ ゴシック" w:eastAsia="ＭＳ ゴシック" w:hAnsi="ＭＳ ゴシック"/>
          <w:color w:val="000000"/>
          <w:spacing w:val="16"/>
          <w:kern w:val="0"/>
          <w:sz w:val="16"/>
        </w:rPr>
      </w:pPr>
      <w:r w:rsidRPr="00EC4F9A">
        <w:rPr>
          <w:rFonts w:ascii="ＭＳ ゴシック" w:eastAsia="ＭＳ ゴシック" w:hAnsi="ＭＳ ゴシック" w:hint="eastAsia"/>
          <w:color w:val="000000"/>
          <w:kern w:val="0"/>
          <w:sz w:val="16"/>
        </w:rPr>
        <w:t>認定を受けた</w:t>
      </w:r>
      <w:r w:rsidR="001361A9" w:rsidRPr="00EC4F9A">
        <w:rPr>
          <w:rFonts w:ascii="ＭＳ ゴシック" w:eastAsia="ＭＳ ゴシック" w:hAnsi="ＭＳ ゴシック" w:hint="eastAsia"/>
          <w:color w:val="000000"/>
          <w:kern w:val="0"/>
          <w:sz w:val="16"/>
        </w:rPr>
        <w:t>日から３０日以内に</w:t>
      </w:r>
      <w:r w:rsidR="00A60031" w:rsidRPr="00EC4F9A">
        <w:rPr>
          <w:rFonts w:ascii="ＭＳ ゴシック" w:eastAsia="ＭＳ ゴシック" w:hAnsi="ＭＳ ゴシック" w:hint="eastAsia"/>
          <w:color w:val="000000"/>
          <w:kern w:val="0"/>
          <w:sz w:val="16"/>
        </w:rPr>
        <w:t>金融機関又は</w:t>
      </w:r>
      <w:r w:rsidR="001361A9" w:rsidRPr="00EC4F9A">
        <w:rPr>
          <w:rFonts w:ascii="ＭＳ ゴシック" w:eastAsia="ＭＳ ゴシック" w:hAnsi="ＭＳ ゴシック" w:hint="eastAsia"/>
          <w:color w:val="000000"/>
          <w:kern w:val="0"/>
          <w:sz w:val="16"/>
        </w:rPr>
        <w:t>信用保証協会に対して、保証の申込みを行うことが必要です。</w:t>
      </w:r>
    </w:p>
    <w:p w14:paraId="55552B7E" w14:textId="66B5BAC9" w:rsidR="00EC4F9A" w:rsidRPr="00EC4F9A" w:rsidRDefault="00EC4F9A" w:rsidP="00EC4F9A">
      <w:pPr>
        <w:suppressAutoHyphens/>
        <w:spacing w:line="0" w:lineRule="atLeast"/>
        <w:jc w:val="left"/>
        <w:textAlignment w:val="baseline"/>
        <w:rPr>
          <w:rFonts w:ascii="ＭＳ ゴシック" w:eastAsia="ＭＳ ゴシック" w:hAnsi="ＭＳ ゴシック"/>
          <w:color w:val="000000"/>
          <w:spacing w:val="16"/>
          <w:kern w:val="0"/>
          <w:sz w:val="16"/>
        </w:rPr>
      </w:pPr>
    </w:p>
    <w:p w14:paraId="64CBA289" w14:textId="732742B9" w:rsidR="00EC4F9A" w:rsidRDefault="00EC4F9A" w:rsidP="00EC4F9A">
      <w:pPr>
        <w:suppressAutoHyphens/>
        <w:spacing w:line="0" w:lineRule="atLeast"/>
        <w:jc w:val="left"/>
        <w:textAlignment w:val="baseline"/>
        <w:rPr>
          <w:rFonts w:ascii="ＭＳ ゴシック" w:eastAsia="ＭＳ ゴシック" w:hAnsi="ＭＳ ゴシック"/>
          <w:color w:val="000000"/>
          <w:spacing w:val="16"/>
          <w:kern w:val="0"/>
        </w:rPr>
      </w:pPr>
    </w:p>
    <w:p w14:paraId="4437B50F" w14:textId="784EA0BC" w:rsidR="00EC4F9A" w:rsidRDefault="00EC4F9A" w:rsidP="00EC4F9A">
      <w:pPr>
        <w:suppressAutoHyphens/>
        <w:spacing w:line="0" w:lineRule="atLeast"/>
        <w:jc w:val="left"/>
        <w:textAlignment w:val="baseline"/>
        <w:rPr>
          <w:rFonts w:ascii="ＭＳ ゴシック" w:eastAsia="ＭＳ ゴシック" w:hAnsi="ＭＳ ゴシック"/>
          <w:color w:val="000000"/>
          <w:spacing w:val="16"/>
          <w:kern w:val="0"/>
        </w:rPr>
      </w:pPr>
    </w:p>
    <w:p w14:paraId="070F4208" w14:textId="77777777" w:rsidR="00380C91" w:rsidRPr="003C2C32" w:rsidRDefault="00380C91" w:rsidP="00380C91">
      <w:pPr>
        <w:suppressAutoHyphens/>
        <w:kinsoku w:val="0"/>
        <w:autoSpaceDE w:val="0"/>
        <w:autoSpaceDN w:val="0"/>
        <w:spacing w:line="0" w:lineRule="atLeast"/>
        <w:ind w:left="283" w:right="121" w:hangingChars="117" w:hanging="283"/>
        <w:jc w:val="right"/>
        <w:rPr>
          <w:rFonts w:ascii="ＭＳ ゴシック" w:eastAsia="ＭＳ ゴシック" w:hAnsi="ＭＳ ゴシック"/>
          <w:sz w:val="24"/>
        </w:rPr>
      </w:pPr>
      <w:r w:rsidRPr="003C2C32">
        <w:rPr>
          <w:rFonts w:ascii="ＭＳ ゴシック" w:eastAsia="ＭＳ ゴシック" w:hAnsi="ＭＳ ゴシック" w:hint="eastAsia"/>
          <w:sz w:val="24"/>
        </w:rPr>
        <w:t>三政産第　　　　　　号</w:t>
      </w:r>
    </w:p>
    <w:p w14:paraId="6F64DF1B" w14:textId="77777777" w:rsidR="00380C91" w:rsidRPr="0070772F" w:rsidRDefault="00380C91" w:rsidP="00380C91">
      <w:pPr>
        <w:suppressAutoHyphens/>
        <w:kinsoku w:val="0"/>
        <w:overflowPunct w:val="0"/>
        <w:autoSpaceDE w:val="0"/>
        <w:autoSpaceDN w:val="0"/>
        <w:adjustRightInd w:val="0"/>
        <w:spacing w:line="0" w:lineRule="atLeast"/>
        <w:ind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BD0037A" w14:textId="77777777" w:rsidR="00380C91" w:rsidRPr="0070772F" w:rsidRDefault="00380C91" w:rsidP="00380C9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46220BC1" w14:textId="77777777" w:rsidR="00380C91" w:rsidRPr="00D43113" w:rsidRDefault="00380C91" w:rsidP="00380C9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2329B9F1" w14:textId="77777777" w:rsidR="00380C91" w:rsidRDefault="00380C91" w:rsidP="00380C9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12CF0954" w14:textId="77777777" w:rsidR="00380C91" w:rsidRDefault="00380C91" w:rsidP="00380C9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2BA58687" w14:textId="77777777" w:rsidR="00380C91" w:rsidRDefault="00380C91" w:rsidP="00380C91">
      <w:pPr>
        <w:suppressAutoHyphens/>
        <w:kinsoku w:val="0"/>
        <w:wordWrap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三豊市長　山下　昭史 　　</w:t>
      </w:r>
      <w:r>
        <w:rPr>
          <w:rFonts w:ascii="ＭＳ ゴシック" w:eastAsia="ＭＳ ゴシック" w:hAnsi="ＭＳ ゴシック"/>
          <w:color w:val="000000"/>
          <w:spacing w:val="16"/>
          <w:kern w:val="0"/>
        </w:rPr>
        <w:t xml:space="preserve">     </w:t>
      </w:r>
    </w:p>
    <w:p w14:paraId="0826A690" w14:textId="77777777" w:rsidR="00380C91" w:rsidRPr="008D703E" w:rsidRDefault="00380C91" w:rsidP="00380C91">
      <w:pPr>
        <w:suppressAutoHyphens/>
        <w:spacing w:line="0" w:lineRule="atLeast"/>
        <w:jc w:val="left"/>
        <w:textAlignment w:val="baseline"/>
        <w:rPr>
          <w:rFonts w:ascii="ＭＳ ゴシック" w:eastAsia="ＭＳ ゴシック" w:hAnsi="ＭＳ ゴシック"/>
          <w:color w:val="000000"/>
          <w:spacing w:val="16"/>
          <w:kern w:val="0"/>
          <w:sz w:val="18"/>
        </w:rPr>
      </w:pPr>
    </w:p>
    <w:p w14:paraId="7B793C16" w14:textId="7503187E" w:rsidR="00380C91" w:rsidRPr="00380C91" w:rsidRDefault="00380C91" w:rsidP="00EC4F9A">
      <w:pPr>
        <w:suppressAutoHyphens/>
        <w:spacing w:line="0" w:lineRule="atLeast"/>
        <w:jc w:val="left"/>
        <w:textAlignment w:val="baseline"/>
        <w:rPr>
          <w:rFonts w:ascii="ＭＳ ゴシック" w:eastAsia="ＭＳ ゴシック" w:hAnsi="ＭＳ ゴシック"/>
          <w:color w:val="000000"/>
          <w:spacing w:val="16"/>
          <w:kern w:val="0"/>
        </w:rPr>
      </w:pPr>
    </w:p>
    <w:sectPr w:rsidR="00380C91" w:rsidRPr="00380C91"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DF7CFA" w:rsidRDefault="00DF7CFA">
      <w:r>
        <w:separator/>
      </w:r>
    </w:p>
  </w:endnote>
  <w:endnote w:type="continuationSeparator" w:id="0">
    <w:p w14:paraId="0A6E9193" w14:textId="77777777" w:rsidR="00DF7CFA" w:rsidRDefault="00DF7CFA">
      <w:r>
        <w:continuationSeparator/>
      </w:r>
    </w:p>
  </w:endnote>
  <w:endnote w:type="continuationNotice" w:id="1">
    <w:p w14:paraId="1D3F8BB1" w14:textId="77777777" w:rsidR="00DF7CFA" w:rsidRDefault="00DF7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DF7CFA" w:rsidRDefault="00DF7C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DF7CFA" w:rsidRDefault="00DF7CFA">
      <w:r>
        <w:separator/>
      </w:r>
    </w:p>
  </w:footnote>
  <w:footnote w:type="continuationSeparator" w:id="0">
    <w:p w14:paraId="16AE826B" w14:textId="77777777" w:rsidR="00DF7CFA" w:rsidRDefault="00DF7CFA">
      <w:r>
        <w:continuationSeparator/>
      </w:r>
    </w:p>
  </w:footnote>
  <w:footnote w:type="continuationNotice" w:id="1">
    <w:p w14:paraId="5FBD7478" w14:textId="77777777" w:rsidR="00DF7CFA" w:rsidRDefault="00DF7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C857D" w14:textId="01002A8F" w:rsidR="00871F42" w:rsidRDefault="00871F42" w:rsidP="00871F42">
    <w:pPr>
      <w:jc w:val="right"/>
    </w:pPr>
    <w:r>
      <w:rPr>
        <w:rFonts w:hint="eastAsia"/>
        <w:color w:val="BFBFBF" w:themeColor="background1" w:themeShade="BF"/>
      </w:rPr>
      <w:t>【様式</w:t>
    </w:r>
    <w:r>
      <w:rPr>
        <w:color w:val="BFBFBF" w:themeColor="background1" w:themeShade="BF"/>
      </w:rPr>
      <w:t>R6.12.1</w:t>
    </w:r>
    <w:r>
      <w:rPr>
        <w:rFonts w:hint="eastAsia"/>
        <w:color w:val="BFBFBF" w:themeColor="background1" w:themeShade="B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2E74"/>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6ED8"/>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07FE"/>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1F42"/>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52C"/>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C999EFB-09C2-4E88-A90E-63D49D8C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689</Words>
  <Characters>469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3</cp:revision>
  <cp:lastPrinted>2024-11-15T04:50:00Z</cp:lastPrinted>
  <dcterms:created xsi:type="dcterms:W3CDTF">2024-11-19T00:34:00Z</dcterms:created>
  <dcterms:modified xsi:type="dcterms:W3CDTF">2024-11-19T00:39:00Z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